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ED" w:rsidRPr="004C73A3" w:rsidRDefault="00197FED" w:rsidP="008B0223">
      <w:pPr>
        <w:pStyle w:val="IntenseQuote"/>
        <w:spacing w:before="240" w:after="240"/>
        <w:rPr>
          <w:color w:val="1F497D" w:themeColor="text2"/>
          <w:sz w:val="28"/>
        </w:rPr>
      </w:pPr>
      <w:r w:rsidRPr="004C73A3">
        <w:rPr>
          <w:color w:val="1F497D" w:themeColor="text2"/>
          <w:sz w:val="28"/>
        </w:rPr>
        <w:t xml:space="preserve">No matter what kind of walker you are—leisurely, moderate, or </w:t>
      </w:r>
    </w:p>
    <w:p w:rsidR="00197FED" w:rsidRPr="004C73A3" w:rsidRDefault="00197FED" w:rsidP="008B0223">
      <w:pPr>
        <w:pStyle w:val="IntenseQuote"/>
        <w:spacing w:before="240" w:after="240"/>
        <w:rPr>
          <w:color w:val="1F497D" w:themeColor="text2"/>
          <w:sz w:val="28"/>
        </w:rPr>
      </w:pPr>
      <w:proofErr w:type="gramStart"/>
      <w:r w:rsidRPr="004C73A3">
        <w:rPr>
          <w:color w:val="1F497D" w:themeColor="text2"/>
          <w:sz w:val="28"/>
        </w:rPr>
        <w:t>fast</w:t>
      </w:r>
      <w:proofErr w:type="gramEnd"/>
      <w:r w:rsidRPr="004C73A3">
        <w:rPr>
          <w:color w:val="1F497D" w:themeColor="text2"/>
          <w:sz w:val="28"/>
        </w:rPr>
        <w:t xml:space="preserve"> paced—you’ll be in good company with our </w:t>
      </w:r>
    </w:p>
    <w:p w:rsidR="00197FED" w:rsidRPr="004C73A3" w:rsidRDefault="00D4130A" w:rsidP="008B0223">
      <w:pPr>
        <w:pStyle w:val="IntenseQuote"/>
        <w:spacing w:before="240" w:after="240"/>
        <w:rPr>
          <w:b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BCFFD" wp14:editId="53F6DAF3">
            <wp:simplePos x="0" y="0"/>
            <wp:positionH relativeFrom="column">
              <wp:posOffset>897255</wp:posOffset>
            </wp:positionH>
            <wp:positionV relativeFrom="paragraph">
              <wp:posOffset>752475</wp:posOffset>
            </wp:positionV>
            <wp:extent cx="4244975" cy="27901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 walker_s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FED" w:rsidRPr="004C73A3">
        <w:rPr>
          <w:b/>
          <w:color w:val="1F497D" w:themeColor="text2"/>
          <w:sz w:val="40"/>
          <w:szCs w:val="40"/>
        </w:rPr>
        <w:t>Walk Across America Challenge</w:t>
      </w:r>
    </w:p>
    <w:p w:rsidR="00197FED" w:rsidRDefault="00197FED" w:rsidP="005D36FD">
      <w:pPr>
        <w:spacing w:after="0"/>
      </w:pPr>
    </w:p>
    <w:p w:rsidR="00197FED" w:rsidRPr="000458C4" w:rsidRDefault="00197FED" w:rsidP="00197FED">
      <w:pPr>
        <w:rPr>
          <w:rFonts w:ascii="Batang" w:eastAsia="Batang" w:hAnsi="Batang"/>
          <w:sz w:val="24"/>
        </w:rPr>
      </w:pPr>
      <w:r w:rsidRPr="000458C4">
        <w:rPr>
          <w:rFonts w:ascii="Batang" w:eastAsia="Batang" w:hAnsi="Batang"/>
          <w:sz w:val="24"/>
        </w:rPr>
        <w:t xml:space="preserve">Challenge </w:t>
      </w:r>
      <w:r w:rsidR="00E37FC6" w:rsidRPr="000458C4">
        <w:rPr>
          <w:rFonts w:ascii="Batang" w:eastAsia="Batang" w:hAnsi="Batang"/>
          <w:sz w:val="24"/>
        </w:rPr>
        <w:t>Basics</w:t>
      </w:r>
      <w:r w:rsidRPr="000458C4">
        <w:rPr>
          <w:rFonts w:ascii="Batang" w:eastAsia="Batang" w:hAnsi="Batang"/>
          <w:sz w:val="24"/>
        </w:rPr>
        <w:t>:</w:t>
      </w:r>
    </w:p>
    <w:p w:rsidR="00197FED" w:rsidRPr="000458C4" w:rsidRDefault="00197FED" w:rsidP="008B0223">
      <w:pPr>
        <w:pStyle w:val="ListParagraph"/>
        <w:numPr>
          <w:ilvl w:val="0"/>
          <w:numId w:val="4"/>
        </w:numPr>
        <w:spacing w:after="120" w:line="276" w:lineRule="auto"/>
        <w:rPr>
          <w:rFonts w:ascii="Batang" w:eastAsia="Batang" w:hAnsi="Batang"/>
          <w:sz w:val="24"/>
        </w:rPr>
      </w:pPr>
      <w:r w:rsidRPr="000458C4">
        <w:rPr>
          <w:rFonts w:ascii="Batang" w:eastAsia="Batang" w:hAnsi="Batang"/>
          <w:sz w:val="24"/>
        </w:rPr>
        <w:t xml:space="preserve">The program </w:t>
      </w:r>
      <w:r w:rsidR="00080686" w:rsidRPr="000458C4">
        <w:rPr>
          <w:rFonts w:ascii="Batang" w:eastAsia="Batang" w:hAnsi="Batang"/>
          <w:sz w:val="24"/>
        </w:rPr>
        <w:t xml:space="preserve">is voluntary and </w:t>
      </w:r>
      <w:r w:rsidRPr="000458C4">
        <w:rPr>
          <w:rFonts w:ascii="Batang" w:eastAsia="Batang" w:hAnsi="Batang"/>
          <w:sz w:val="24"/>
        </w:rPr>
        <w:t>starts February 1</w:t>
      </w:r>
      <w:r w:rsidR="00080686" w:rsidRPr="000458C4">
        <w:rPr>
          <w:rFonts w:ascii="Batang" w:eastAsia="Batang" w:hAnsi="Batang"/>
          <w:sz w:val="24"/>
        </w:rPr>
        <w:t>.</w:t>
      </w:r>
      <w:r w:rsidR="00E37FC6" w:rsidRPr="000458C4">
        <w:rPr>
          <w:rFonts w:ascii="Batang" w:eastAsia="Batang" w:hAnsi="Batang"/>
          <w:sz w:val="24"/>
        </w:rPr>
        <w:t xml:space="preserve"> </w:t>
      </w:r>
      <w:r w:rsidR="00080686" w:rsidRPr="000458C4">
        <w:rPr>
          <w:rFonts w:ascii="Batang" w:eastAsia="Batang" w:hAnsi="Batang"/>
          <w:sz w:val="24"/>
        </w:rPr>
        <w:t xml:space="preserve"> It </w:t>
      </w:r>
      <w:r w:rsidRPr="000458C4">
        <w:rPr>
          <w:rFonts w:ascii="Batang" w:eastAsia="Batang" w:hAnsi="Batang"/>
          <w:sz w:val="24"/>
        </w:rPr>
        <w:t xml:space="preserve">will run for 12 weeks. </w:t>
      </w:r>
      <w:r w:rsidR="00080686" w:rsidRPr="000458C4">
        <w:rPr>
          <w:rFonts w:ascii="Batang" w:eastAsia="Batang" w:hAnsi="Batang"/>
          <w:sz w:val="24"/>
        </w:rPr>
        <w:t xml:space="preserve">Our weeks will be from Sunday through Saturday. </w:t>
      </w:r>
      <w:r w:rsidRPr="000458C4">
        <w:rPr>
          <w:rFonts w:ascii="Batang" w:eastAsia="Batang" w:hAnsi="Batang"/>
          <w:sz w:val="24"/>
        </w:rPr>
        <w:t>The full challenge period will be February 1 – April 2</w:t>
      </w:r>
      <w:r w:rsidR="00D4130A">
        <w:rPr>
          <w:rFonts w:ascii="Batang" w:eastAsia="Batang" w:hAnsi="Batang"/>
          <w:sz w:val="24"/>
        </w:rPr>
        <w:t>4</w:t>
      </w:r>
      <w:r w:rsidR="008B0223">
        <w:rPr>
          <w:rFonts w:ascii="Batang" w:eastAsia="Batang" w:hAnsi="Batang"/>
          <w:sz w:val="24"/>
        </w:rPr>
        <w:t>, 201</w:t>
      </w:r>
      <w:r w:rsidR="00D4130A">
        <w:rPr>
          <w:rFonts w:ascii="Batang" w:eastAsia="Batang" w:hAnsi="Batang"/>
          <w:sz w:val="24"/>
        </w:rPr>
        <w:t>6</w:t>
      </w:r>
      <w:r w:rsidRPr="000458C4">
        <w:rPr>
          <w:rFonts w:ascii="Batang" w:eastAsia="Batang" w:hAnsi="Batang"/>
          <w:sz w:val="24"/>
        </w:rPr>
        <w:t>.</w:t>
      </w:r>
    </w:p>
    <w:p w:rsidR="00080686" w:rsidRPr="008B0223" w:rsidRDefault="00080686" w:rsidP="008B0223">
      <w:pPr>
        <w:pStyle w:val="ListParagraph"/>
        <w:numPr>
          <w:ilvl w:val="0"/>
          <w:numId w:val="4"/>
        </w:numPr>
        <w:spacing w:before="120" w:after="0" w:line="276" w:lineRule="auto"/>
        <w:rPr>
          <w:rFonts w:ascii="Batang" w:eastAsia="Batang" w:hAnsi="Batang"/>
          <w:sz w:val="24"/>
        </w:rPr>
      </w:pPr>
      <w:r w:rsidRPr="008B0223">
        <w:rPr>
          <w:rFonts w:ascii="Batang" w:eastAsia="Batang" w:hAnsi="Batang"/>
          <w:sz w:val="24"/>
        </w:rPr>
        <w:t xml:space="preserve">The foundation for the program is based on the 10,000 steps a day </w:t>
      </w:r>
      <w:r w:rsidR="006F25FB" w:rsidRPr="008B0223">
        <w:rPr>
          <w:rFonts w:ascii="Batang" w:eastAsia="Batang" w:hAnsi="Batang"/>
          <w:sz w:val="24"/>
        </w:rPr>
        <w:t>concept</w:t>
      </w:r>
      <w:r w:rsidRPr="008B0223">
        <w:rPr>
          <w:rFonts w:ascii="Batang" w:eastAsia="Batang" w:hAnsi="Batang"/>
          <w:sz w:val="24"/>
        </w:rPr>
        <w:t xml:space="preserve">. </w:t>
      </w:r>
      <w:r w:rsidR="00E37FC6" w:rsidRPr="008B0223">
        <w:rPr>
          <w:rFonts w:ascii="Batang" w:eastAsia="Batang" w:hAnsi="Batang"/>
          <w:sz w:val="24"/>
        </w:rPr>
        <w:t xml:space="preserve"> There will be three routes to choose from to accommodate different exercise levels. This will be an individual challenge, not a team challenge. Since it is not possible to make it across the full U</w:t>
      </w:r>
      <w:r w:rsidR="008B0223">
        <w:rPr>
          <w:rFonts w:ascii="Batang" w:eastAsia="Batang" w:hAnsi="Batang"/>
          <w:sz w:val="24"/>
        </w:rPr>
        <w:t>.</w:t>
      </w:r>
      <w:r w:rsidR="00E37FC6" w:rsidRPr="008B0223">
        <w:rPr>
          <w:rFonts w:ascii="Batang" w:eastAsia="Batang" w:hAnsi="Batang"/>
          <w:sz w:val="24"/>
        </w:rPr>
        <w:t>S</w:t>
      </w:r>
      <w:r w:rsidR="008B0223">
        <w:rPr>
          <w:rFonts w:ascii="Batang" w:eastAsia="Batang" w:hAnsi="Batang"/>
          <w:sz w:val="24"/>
        </w:rPr>
        <w:t>.</w:t>
      </w:r>
      <w:r w:rsidR="00E37FC6" w:rsidRPr="008B0223">
        <w:rPr>
          <w:rFonts w:ascii="Batang" w:eastAsia="Batang" w:hAnsi="Batang"/>
          <w:sz w:val="24"/>
        </w:rPr>
        <w:t xml:space="preserve"> in 12 weeks </w:t>
      </w:r>
      <w:r w:rsidR="003857C9" w:rsidRPr="008B0223">
        <w:rPr>
          <w:rFonts w:ascii="Batang" w:eastAsia="Batang" w:hAnsi="Batang"/>
          <w:sz w:val="24"/>
        </w:rPr>
        <w:t xml:space="preserve">by </w:t>
      </w:r>
      <w:r w:rsidR="00E37FC6" w:rsidRPr="008B0223">
        <w:rPr>
          <w:rFonts w:ascii="Batang" w:eastAsia="Batang" w:hAnsi="Batang"/>
          <w:sz w:val="24"/>
        </w:rPr>
        <w:t xml:space="preserve">walking, we will be applying a multiplier to </w:t>
      </w:r>
      <w:r w:rsidR="003857C9" w:rsidRPr="008B0223">
        <w:rPr>
          <w:rFonts w:ascii="Batang" w:eastAsia="Batang" w:hAnsi="Batang"/>
          <w:sz w:val="24"/>
        </w:rPr>
        <w:t>each mile</w:t>
      </w:r>
      <w:r w:rsidR="00E37FC6" w:rsidRPr="008B0223">
        <w:rPr>
          <w:rFonts w:ascii="Batang" w:eastAsia="Batang" w:hAnsi="Batang"/>
          <w:sz w:val="24"/>
        </w:rPr>
        <w:t xml:space="preserve"> to boost people along.</w:t>
      </w:r>
      <w:r w:rsidR="00D51D48" w:rsidRPr="008B0223">
        <w:rPr>
          <w:rFonts w:ascii="Batang" w:eastAsia="Batang" w:hAnsi="Batang"/>
          <w:sz w:val="24"/>
        </w:rPr>
        <w:t xml:space="preserve"> Other forms of exercise will count too. We will provide participants with conversion tools to convert other forms of exercise into mileage.</w:t>
      </w:r>
    </w:p>
    <w:p w:rsidR="00D4130A" w:rsidRPr="00F83F8D" w:rsidRDefault="00E37FC6" w:rsidP="00D4130A">
      <w:pPr>
        <w:pStyle w:val="ListParagraph"/>
        <w:numPr>
          <w:ilvl w:val="0"/>
          <w:numId w:val="4"/>
        </w:numPr>
        <w:spacing w:after="0" w:line="276" w:lineRule="auto"/>
        <w:rPr>
          <w:rFonts w:ascii="Batang" w:eastAsia="Batang" w:hAnsi="Batang"/>
          <w:sz w:val="24"/>
        </w:rPr>
      </w:pPr>
      <w:r w:rsidRPr="00D4130A">
        <w:rPr>
          <w:rFonts w:ascii="Batang" w:eastAsia="Batang" w:hAnsi="Batang"/>
          <w:sz w:val="24"/>
        </w:rPr>
        <w:t xml:space="preserve">We have an </w:t>
      </w:r>
      <w:hyperlink r:id="rId7" w:history="1">
        <w:r w:rsidRPr="00276ABB">
          <w:rPr>
            <w:rStyle w:val="Hyperlink"/>
            <w:rFonts w:ascii="Batang" w:eastAsia="Batang" w:hAnsi="Batang"/>
            <w:sz w:val="24"/>
          </w:rPr>
          <w:t>online mapping system</w:t>
        </w:r>
      </w:hyperlink>
      <w:r w:rsidRPr="00D4130A">
        <w:rPr>
          <w:rFonts w:ascii="Batang" w:eastAsia="Batang" w:hAnsi="Batang"/>
          <w:sz w:val="24"/>
        </w:rPr>
        <w:t xml:space="preserve"> to log your mileage and track your progress </w:t>
      </w:r>
      <w:r w:rsidR="00D51D48" w:rsidRPr="00D4130A">
        <w:rPr>
          <w:rFonts w:ascii="Batang" w:eastAsia="Batang" w:hAnsi="Batang"/>
          <w:sz w:val="24"/>
        </w:rPr>
        <w:t>across the U</w:t>
      </w:r>
      <w:r w:rsidR="008B0223" w:rsidRPr="00D4130A">
        <w:rPr>
          <w:rFonts w:ascii="Batang" w:eastAsia="Batang" w:hAnsi="Batang"/>
          <w:sz w:val="24"/>
        </w:rPr>
        <w:t>.</w:t>
      </w:r>
      <w:r w:rsidR="00D51D48" w:rsidRPr="00D4130A">
        <w:rPr>
          <w:rFonts w:ascii="Batang" w:eastAsia="Batang" w:hAnsi="Batang"/>
          <w:sz w:val="24"/>
        </w:rPr>
        <w:t>S</w:t>
      </w:r>
      <w:r w:rsidR="008B0223" w:rsidRPr="00D4130A">
        <w:rPr>
          <w:rFonts w:ascii="Batang" w:eastAsia="Batang" w:hAnsi="Batang"/>
          <w:sz w:val="24"/>
        </w:rPr>
        <w:t>.</w:t>
      </w:r>
      <w:r w:rsidR="00D51D48" w:rsidRPr="00D4130A">
        <w:rPr>
          <w:rFonts w:ascii="Batang" w:eastAsia="Batang" w:hAnsi="Batang"/>
          <w:sz w:val="24"/>
        </w:rPr>
        <w:t xml:space="preserve"> </w:t>
      </w:r>
      <w:r w:rsidRPr="00D4130A">
        <w:rPr>
          <w:rFonts w:ascii="Batang" w:eastAsia="Batang" w:hAnsi="Batang"/>
          <w:sz w:val="24"/>
        </w:rPr>
        <w:t xml:space="preserve">throughout the 12 weeks. If you </w:t>
      </w:r>
      <w:r w:rsidR="00276ABB">
        <w:rPr>
          <w:rFonts w:ascii="Batang" w:eastAsia="Batang" w:hAnsi="Batang"/>
          <w:sz w:val="24"/>
        </w:rPr>
        <w:t>would like</w:t>
      </w:r>
      <w:r w:rsidRPr="00D4130A">
        <w:rPr>
          <w:rFonts w:ascii="Batang" w:eastAsia="Batang" w:hAnsi="Batang"/>
          <w:sz w:val="24"/>
        </w:rPr>
        <w:t xml:space="preserve">, you will also be able to see </w:t>
      </w:r>
      <w:r w:rsidR="00D4130A">
        <w:rPr>
          <w:rFonts w:ascii="Batang" w:eastAsia="Batang" w:hAnsi="Batang"/>
          <w:sz w:val="24"/>
        </w:rPr>
        <w:t>the progress of others as well!</w:t>
      </w:r>
    </w:p>
    <w:p w:rsidR="008B0223" w:rsidRPr="008B0223" w:rsidRDefault="008B0223" w:rsidP="008B0223">
      <w:pPr>
        <w:spacing w:after="0" w:line="276" w:lineRule="auto"/>
        <w:ind w:left="360"/>
        <w:rPr>
          <w:rFonts w:ascii="Batang" w:eastAsia="Batang" w:hAnsi="Batang"/>
          <w:sz w:val="24"/>
        </w:rPr>
      </w:pPr>
    </w:p>
    <w:p w:rsidR="004C73A3" w:rsidRPr="004C73A3" w:rsidRDefault="004C73A3" w:rsidP="004C73A3">
      <w:pPr>
        <w:spacing w:after="0" w:line="276" w:lineRule="auto"/>
        <w:rPr>
          <w:rFonts w:ascii="Batang" w:eastAsia="Batang" w:hAnsi="Batang"/>
          <w:sz w:val="24"/>
        </w:rPr>
      </w:pPr>
    </w:p>
    <w:p w:rsidR="004C73A3" w:rsidRPr="004C73A3" w:rsidRDefault="004C73A3" w:rsidP="004C73A3">
      <w:pPr>
        <w:spacing w:after="0" w:line="276" w:lineRule="auto"/>
        <w:rPr>
          <w:rFonts w:ascii="Batang" w:eastAsia="Batang" w:hAnsi="Batang"/>
          <w:sz w:val="24"/>
        </w:rPr>
      </w:pPr>
    </w:p>
    <w:p w:rsidR="00D51D48" w:rsidRPr="000458C4" w:rsidRDefault="00257287" w:rsidP="008B0223">
      <w:pPr>
        <w:pStyle w:val="ListParagraph"/>
        <w:numPr>
          <w:ilvl w:val="0"/>
          <w:numId w:val="4"/>
        </w:numPr>
        <w:spacing w:after="0" w:line="276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lastRenderedPageBreak/>
        <w:t>Departments can display</w:t>
      </w:r>
      <w:r w:rsidR="00D51D48" w:rsidRPr="000458C4">
        <w:rPr>
          <w:rFonts w:ascii="Batang" w:eastAsia="Batang" w:hAnsi="Batang"/>
          <w:sz w:val="24"/>
        </w:rPr>
        <w:t xml:space="preserve"> a map in </w:t>
      </w:r>
      <w:r>
        <w:rPr>
          <w:rFonts w:ascii="Batang" w:eastAsia="Batang" w:hAnsi="Batang"/>
          <w:sz w:val="24"/>
        </w:rPr>
        <w:t>a</w:t>
      </w:r>
      <w:r w:rsidR="00D51D48" w:rsidRPr="000458C4">
        <w:rPr>
          <w:rFonts w:ascii="Batang" w:eastAsia="Batang" w:hAnsi="Batang"/>
          <w:sz w:val="24"/>
        </w:rPr>
        <w:t xml:space="preserve"> hallway </w:t>
      </w:r>
      <w:r>
        <w:rPr>
          <w:rFonts w:ascii="Batang" w:eastAsia="Batang" w:hAnsi="Batang"/>
          <w:sz w:val="24"/>
        </w:rPr>
        <w:t>to track</w:t>
      </w:r>
      <w:r w:rsidR="00D51D48" w:rsidRPr="000458C4">
        <w:rPr>
          <w:rFonts w:ascii="Batang" w:eastAsia="Batang" w:hAnsi="Batang"/>
          <w:sz w:val="24"/>
        </w:rPr>
        <w:t xml:space="preserve"> people’s progress so that those who are not participating can also be involved and encourage those who are </w:t>
      </w:r>
      <w:r w:rsidR="005D36FD">
        <w:rPr>
          <w:rFonts w:ascii="Batang" w:eastAsia="Batang" w:hAnsi="Batang"/>
          <w:sz w:val="24"/>
        </w:rPr>
        <w:t>Walking Across America</w:t>
      </w:r>
      <w:r w:rsidR="00D51D48" w:rsidRPr="000458C4">
        <w:rPr>
          <w:rFonts w:ascii="Batang" w:eastAsia="Batang" w:hAnsi="Batang"/>
          <w:sz w:val="24"/>
        </w:rPr>
        <w:t>.</w:t>
      </w:r>
      <w:bookmarkStart w:id="0" w:name="_GoBack"/>
      <w:bookmarkEnd w:id="0"/>
    </w:p>
    <w:p w:rsidR="008B0223" w:rsidRDefault="00D51D48" w:rsidP="008B0223">
      <w:pPr>
        <w:pStyle w:val="ListParagraph"/>
        <w:numPr>
          <w:ilvl w:val="0"/>
          <w:numId w:val="1"/>
        </w:numPr>
        <w:spacing w:after="0" w:line="276" w:lineRule="auto"/>
        <w:rPr>
          <w:rFonts w:ascii="Batang" w:eastAsia="Batang" w:hAnsi="Batang"/>
          <w:sz w:val="24"/>
        </w:rPr>
      </w:pPr>
      <w:r w:rsidRPr="000458C4">
        <w:rPr>
          <w:rFonts w:ascii="Batang" w:eastAsia="Batang" w:hAnsi="Batang"/>
          <w:sz w:val="24"/>
        </w:rPr>
        <w:t xml:space="preserve">There is no cost to participate, </w:t>
      </w:r>
      <w:r w:rsidR="008B0223">
        <w:rPr>
          <w:rFonts w:ascii="Batang" w:eastAsia="Batang" w:hAnsi="Batang"/>
          <w:sz w:val="24"/>
        </w:rPr>
        <w:t>but</w:t>
      </w:r>
      <w:r w:rsidRPr="000458C4">
        <w:rPr>
          <w:rFonts w:ascii="Batang" w:eastAsia="Batang" w:hAnsi="Batang"/>
          <w:sz w:val="24"/>
        </w:rPr>
        <w:t xml:space="preserve"> if you would like the chance to win prizes there is a $5 fee. </w:t>
      </w:r>
      <w:r w:rsidR="008B0223" w:rsidRPr="008B0223">
        <w:rPr>
          <w:rFonts w:ascii="Batang" w:eastAsia="Batang" w:hAnsi="Batang"/>
          <w:b/>
          <w:i/>
          <w:sz w:val="24"/>
        </w:rPr>
        <w:t>All registration fees</w:t>
      </w:r>
      <w:r w:rsidRPr="008B0223">
        <w:rPr>
          <w:rFonts w:ascii="Batang" w:eastAsia="Batang" w:hAnsi="Batang"/>
          <w:b/>
          <w:i/>
          <w:sz w:val="24"/>
        </w:rPr>
        <w:t xml:space="preserve"> will go towards the Governor</w:t>
      </w:r>
      <w:r w:rsidR="00776EDB" w:rsidRPr="008B0223">
        <w:rPr>
          <w:rFonts w:ascii="Batang" w:eastAsia="Batang" w:hAnsi="Batang"/>
          <w:b/>
          <w:i/>
          <w:sz w:val="24"/>
        </w:rPr>
        <w:t>’s Food Drive</w:t>
      </w:r>
      <w:r w:rsidR="008B0223" w:rsidRPr="008B0223">
        <w:rPr>
          <w:rFonts w:ascii="Batang" w:eastAsia="Batang" w:hAnsi="Batang"/>
          <w:b/>
          <w:i/>
          <w:sz w:val="24"/>
        </w:rPr>
        <w:t xml:space="preserve">, </w:t>
      </w:r>
      <w:r w:rsidR="000458C4" w:rsidRPr="008B0223">
        <w:rPr>
          <w:rFonts w:ascii="Batang" w:eastAsia="Batang" w:hAnsi="Batang"/>
          <w:b/>
          <w:i/>
          <w:sz w:val="24"/>
        </w:rPr>
        <w:t>so join in</w:t>
      </w:r>
      <w:r w:rsidRPr="008B0223">
        <w:rPr>
          <w:rFonts w:ascii="Batang" w:eastAsia="Batang" w:hAnsi="Batang"/>
          <w:b/>
          <w:i/>
          <w:sz w:val="24"/>
        </w:rPr>
        <w:t xml:space="preserve"> the fun</w:t>
      </w:r>
      <w:r w:rsidR="008B0223" w:rsidRPr="008B0223">
        <w:rPr>
          <w:rFonts w:ascii="Batang" w:eastAsia="Batang" w:hAnsi="Batang"/>
          <w:b/>
          <w:i/>
          <w:sz w:val="24"/>
        </w:rPr>
        <w:t xml:space="preserve"> and contribute to a worthy cause at the same time</w:t>
      </w:r>
      <w:r w:rsidRPr="008B0223">
        <w:rPr>
          <w:rFonts w:ascii="Batang" w:eastAsia="Batang" w:hAnsi="Batang"/>
          <w:b/>
          <w:i/>
          <w:sz w:val="24"/>
        </w:rPr>
        <w:t>!</w:t>
      </w:r>
      <w:r w:rsidRPr="008B0223">
        <w:rPr>
          <w:rFonts w:ascii="Batang" w:eastAsia="Batang" w:hAnsi="Batang"/>
          <w:sz w:val="24"/>
        </w:rPr>
        <w:t xml:space="preserve"> </w:t>
      </w:r>
    </w:p>
    <w:p w:rsidR="00D51D48" w:rsidRDefault="00D51D48" w:rsidP="008B0223">
      <w:pPr>
        <w:pStyle w:val="ListParagraph"/>
        <w:numPr>
          <w:ilvl w:val="0"/>
          <w:numId w:val="1"/>
        </w:numPr>
        <w:spacing w:after="0" w:line="276" w:lineRule="auto"/>
        <w:rPr>
          <w:rFonts w:ascii="Batang" w:eastAsia="Batang" w:hAnsi="Batang"/>
          <w:spacing w:val="-6"/>
          <w:sz w:val="24"/>
        </w:rPr>
      </w:pPr>
      <w:r w:rsidRPr="000458C4">
        <w:rPr>
          <w:rFonts w:ascii="Batang" w:eastAsia="Batang" w:hAnsi="Batang"/>
          <w:sz w:val="24"/>
        </w:rPr>
        <w:t xml:space="preserve">There are </w:t>
      </w:r>
      <w:r w:rsidR="008B0223">
        <w:rPr>
          <w:rFonts w:ascii="Batang" w:eastAsia="Batang" w:hAnsi="Batang"/>
          <w:sz w:val="24"/>
        </w:rPr>
        <w:t>some great prizes to win</w:t>
      </w:r>
      <w:r w:rsidR="005D36FD">
        <w:rPr>
          <w:rFonts w:ascii="Batang" w:eastAsia="Batang" w:hAnsi="Batang"/>
          <w:sz w:val="24"/>
        </w:rPr>
        <w:t xml:space="preserve"> in the Challenge Raffle</w:t>
      </w:r>
      <w:r w:rsidR="008B0223">
        <w:rPr>
          <w:rFonts w:ascii="Batang" w:eastAsia="Batang" w:hAnsi="Batang"/>
          <w:sz w:val="24"/>
        </w:rPr>
        <w:t xml:space="preserve"> – e</w:t>
      </w:r>
      <w:r w:rsidR="005D36FD">
        <w:rPr>
          <w:rFonts w:ascii="Batang" w:eastAsia="Batang" w:hAnsi="Batang"/>
          <w:sz w:val="24"/>
        </w:rPr>
        <w:t>verything from water bottles and</w:t>
      </w:r>
      <w:r w:rsidRPr="000458C4">
        <w:rPr>
          <w:rFonts w:ascii="Batang" w:eastAsia="Batang" w:hAnsi="Batang"/>
          <w:sz w:val="24"/>
        </w:rPr>
        <w:t xml:space="preserve"> gift certificates to the </w:t>
      </w:r>
      <w:r w:rsidRPr="000458C4">
        <w:rPr>
          <w:rFonts w:ascii="Batang" w:eastAsia="Batang" w:hAnsi="Batang"/>
          <w:b/>
          <w:sz w:val="24"/>
        </w:rPr>
        <w:t>Grand Prize worth over $200!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590"/>
      </w:tblGrid>
      <w:tr w:rsidR="005D36FD" w:rsidTr="005D36FD">
        <w:trPr>
          <w:jc w:val="center"/>
        </w:trPr>
        <w:tc>
          <w:tcPr>
            <w:tcW w:w="3888" w:type="dxa"/>
          </w:tcPr>
          <w:p w:rsidR="005D36FD" w:rsidRDefault="005D36FD" w:rsidP="005D36FD">
            <w:pPr>
              <w:spacing w:line="276" w:lineRule="auto"/>
              <w:jc w:val="center"/>
              <w:rPr>
                <w:rFonts w:ascii="Batang" w:eastAsia="Batang" w:hAnsi="Batang"/>
                <w:spacing w:val="-6"/>
                <w:sz w:val="24"/>
              </w:rPr>
            </w:pPr>
          </w:p>
          <w:p w:rsidR="005D36FD" w:rsidRDefault="005D36FD" w:rsidP="005D36FD">
            <w:pPr>
              <w:spacing w:line="276" w:lineRule="auto"/>
              <w:jc w:val="center"/>
              <w:rPr>
                <w:rFonts w:ascii="Batang" w:eastAsia="Batang" w:hAnsi="Batang"/>
                <w:spacing w:val="-6"/>
                <w:sz w:val="24"/>
              </w:rPr>
            </w:pPr>
          </w:p>
          <w:p w:rsidR="005D36FD" w:rsidRPr="00E34920" w:rsidRDefault="00E34920" w:rsidP="00E34920">
            <w:pPr>
              <w:spacing w:line="276" w:lineRule="auto"/>
              <w:jc w:val="center"/>
              <w:rPr>
                <w:rFonts w:ascii="Batang" w:eastAsia="Batang" w:hAnsi="Batang"/>
                <w:b/>
                <w:spacing w:val="-6"/>
                <w:sz w:val="24"/>
              </w:rPr>
            </w:pPr>
            <w:r w:rsidRPr="00E34920">
              <w:rPr>
                <w:rFonts w:ascii="Batang" w:eastAsia="Batang" w:hAnsi="Batang"/>
                <w:b/>
                <w:spacing w:val="-6"/>
                <w:sz w:val="24"/>
              </w:rPr>
              <w:t>Grand Prize</w:t>
            </w:r>
          </w:p>
          <w:p w:rsidR="00E34920" w:rsidRDefault="00E34920" w:rsidP="00E34920">
            <w:pPr>
              <w:spacing w:line="276" w:lineRule="auto"/>
              <w:rPr>
                <w:rFonts w:ascii="Batang" w:eastAsia="Batang" w:hAnsi="Batang"/>
                <w:sz w:val="24"/>
              </w:rPr>
            </w:pPr>
            <w:r>
              <w:rPr>
                <w:rFonts w:ascii="Batang" w:eastAsia="Batang" w:hAnsi="Batang"/>
                <w:sz w:val="24"/>
              </w:rPr>
              <w:t xml:space="preserve">Stamina Cycle Workstation </w:t>
            </w:r>
          </w:p>
          <w:p w:rsidR="00E34920" w:rsidRDefault="00E34920" w:rsidP="00E34920">
            <w:pPr>
              <w:spacing w:line="276" w:lineRule="auto"/>
              <w:rPr>
                <w:rFonts w:ascii="Batang" w:eastAsia="Batang" w:hAnsi="Batang"/>
                <w:sz w:val="24"/>
              </w:rPr>
            </w:pPr>
            <w:r>
              <w:rPr>
                <w:rFonts w:ascii="Batang" w:eastAsia="Batang" w:hAnsi="Batang"/>
                <w:sz w:val="24"/>
              </w:rPr>
              <w:t xml:space="preserve">that can be used at work </w:t>
            </w:r>
          </w:p>
          <w:p w:rsidR="00E34920" w:rsidRPr="005D36FD" w:rsidRDefault="00E34920" w:rsidP="00E34920">
            <w:pPr>
              <w:spacing w:line="276" w:lineRule="auto"/>
              <w:rPr>
                <w:rFonts w:ascii="Batang" w:eastAsia="Batang" w:hAnsi="Batang"/>
                <w:spacing w:val="-6"/>
                <w:sz w:val="24"/>
              </w:rPr>
            </w:pPr>
            <w:proofErr w:type="gramStart"/>
            <w:r>
              <w:rPr>
                <w:rFonts w:ascii="Batang" w:eastAsia="Batang" w:hAnsi="Batang"/>
                <w:sz w:val="24"/>
              </w:rPr>
              <w:t>or</w:t>
            </w:r>
            <w:proofErr w:type="gramEnd"/>
            <w:r>
              <w:rPr>
                <w:rFonts w:ascii="Batang" w:eastAsia="Batang" w:hAnsi="Batang"/>
                <w:sz w:val="24"/>
              </w:rPr>
              <w:t xml:space="preserve"> at home.</w:t>
            </w:r>
          </w:p>
        </w:tc>
        <w:tc>
          <w:tcPr>
            <w:tcW w:w="4590" w:type="dxa"/>
          </w:tcPr>
          <w:p w:rsidR="005D36FD" w:rsidRDefault="005D36FD" w:rsidP="005D36FD">
            <w:pPr>
              <w:pStyle w:val="ListParagraph"/>
              <w:spacing w:line="276" w:lineRule="auto"/>
              <w:ind w:left="0"/>
              <w:rPr>
                <w:rFonts w:ascii="Batang" w:eastAsia="Batang" w:hAnsi="Batang"/>
                <w:spacing w:val="-6"/>
                <w:sz w:val="24"/>
              </w:rPr>
            </w:pPr>
            <w:r>
              <w:rPr>
                <w:rFonts w:ascii="Batang" w:eastAsia="Batang" w:hAnsi="Batang"/>
                <w:noProof/>
                <w:spacing w:val="-6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14605</wp:posOffset>
                  </wp:positionV>
                  <wp:extent cx="1541780" cy="1541780"/>
                  <wp:effectExtent l="19050" t="19050" r="1270" b="1270"/>
                  <wp:wrapTight wrapText="bothSides">
                    <wp:wrapPolygon edited="0">
                      <wp:start x="-267" y="-267"/>
                      <wp:lineTo x="-267" y="21618"/>
                      <wp:lineTo x="21618" y="21618"/>
                      <wp:lineTo x="21618" y="-267"/>
                      <wp:lineTo x="-267" y="-267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1-22 13.12.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5D36FD" w:rsidRDefault="005D36FD" w:rsidP="005D36FD">
      <w:pPr>
        <w:spacing w:after="0" w:line="276" w:lineRule="auto"/>
        <w:rPr>
          <w:rFonts w:ascii="Batang" w:eastAsia="Batang" w:hAnsi="Batang"/>
          <w:spacing w:val="-6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98"/>
      </w:tblGrid>
      <w:tr w:rsidR="00EA34E7" w:rsidTr="00EA34E7">
        <w:trPr>
          <w:jc w:val="center"/>
        </w:trPr>
        <w:tc>
          <w:tcPr>
            <w:tcW w:w="9198" w:type="dxa"/>
          </w:tcPr>
          <w:p w:rsidR="00EA34E7" w:rsidRPr="00EA34E7" w:rsidRDefault="00EA34E7" w:rsidP="00E34920">
            <w:pPr>
              <w:spacing w:line="276" w:lineRule="auto"/>
              <w:rPr>
                <w:rFonts w:ascii="Batang" w:eastAsia="Batang" w:hAnsi="Batang"/>
                <w:b/>
                <w:spacing w:val="-6"/>
                <w:sz w:val="24"/>
              </w:rPr>
            </w:pPr>
            <w:r w:rsidRPr="00EA34E7">
              <w:rPr>
                <w:rFonts w:ascii="Batang" w:eastAsia="Batang" w:hAnsi="Batang"/>
                <w:b/>
                <w:spacing w:val="-6"/>
                <w:sz w:val="24"/>
              </w:rPr>
              <w:t>Prizes for TRI’s Walk Across America Challenge will be awarded by raffle drawing so that all who are participating for prizes will have an equal chance at winning.</w:t>
            </w:r>
            <w:r w:rsidR="00E34920">
              <w:rPr>
                <w:rFonts w:ascii="Batang" w:eastAsia="Batang" w:hAnsi="Batang"/>
                <w:b/>
                <w:spacing w:val="-6"/>
                <w:sz w:val="24"/>
              </w:rPr>
              <w:t xml:space="preserve"> The grand prize drawing will include those who completed their routes in 12 weeks.</w:t>
            </w:r>
          </w:p>
        </w:tc>
      </w:tr>
    </w:tbl>
    <w:p w:rsidR="00EA34E7" w:rsidRPr="005D36FD" w:rsidRDefault="00EA34E7" w:rsidP="005D36FD">
      <w:pPr>
        <w:spacing w:after="0" w:line="276" w:lineRule="auto"/>
        <w:rPr>
          <w:rFonts w:ascii="Batang" w:eastAsia="Batang" w:hAnsi="Batang"/>
          <w:spacing w:val="-6"/>
          <w:sz w:val="24"/>
        </w:rPr>
      </w:pPr>
    </w:p>
    <w:p w:rsidR="00943DD3" w:rsidRPr="00E37FC6" w:rsidRDefault="000E2C7C" w:rsidP="000E2C7C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Additional Resources can be found at the </w:t>
      </w:r>
      <w:hyperlink r:id="rId9" w:history="1">
        <w:r>
          <w:rPr>
            <w:rStyle w:val="Hyperlink"/>
            <w:rFonts w:ascii="Adobe Gothic Std B" w:eastAsia="Adobe Gothic Std B" w:hAnsi="Adobe Gothic Std B"/>
          </w:rPr>
          <w:t>TRI Walk Across America page</w:t>
        </w:r>
      </w:hyperlink>
      <w:r>
        <w:rPr>
          <w:rFonts w:ascii="Adobe Gothic Std B" w:eastAsia="Adobe Gothic Std B" w:hAnsi="Adobe Gothic Std B"/>
        </w:rPr>
        <w:t>, or get questions answered by contacting Robbin Bull, 503-838-8562, bullr@wou.edu.</w:t>
      </w:r>
    </w:p>
    <w:sectPr w:rsidR="00943DD3" w:rsidRPr="00E37FC6" w:rsidSect="004C73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9C5"/>
    <w:multiLevelType w:val="hybridMultilevel"/>
    <w:tmpl w:val="2FB2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078F7"/>
    <w:multiLevelType w:val="hybridMultilevel"/>
    <w:tmpl w:val="BDA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7390"/>
    <w:multiLevelType w:val="hybridMultilevel"/>
    <w:tmpl w:val="37589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A42C0"/>
    <w:multiLevelType w:val="hybridMultilevel"/>
    <w:tmpl w:val="C998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F"/>
    <w:rsid w:val="000053A5"/>
    <w:rsid w:val="000056BB"/>
    <w:rsid w:val="0000592B"/>
    <w:rsid w:val="000124FD"/>
    <w:rsid w:val="000129B7"/>
    <w:rsid w:val="00015476"/>
    <w:rsid w:val="000166EE"/>
    <w:rsid w:val="00022023"/>
    <w:rsid w:val="000223E7"/>
    <w:rsid w:val="00023342"/>
    <w:rsid w:val="0002384D"/>
    <w:rsid w:val="000241CE"/>
    <w:rsid w:val="00024ABC"/>
    <w:rsid w:val="00025B08"/>
    <w:rsid w:val="000343C3"/>
    <w:rsid w:val="00035E8E"/>
    <w:rsid w:val="00040F42"/>
    <w:rsid w:val="000458C4"/>
    <w:rsid w:val="00046495"/>
    <w:rsid w:val="000466B0"/>
    <w:rsid w:val="000535F9"/>
    <w:rsid w:val="00053735"/>
    <w:rsid w:val="0005756D"/>
    <w:rsid w:val="00060183"/>
    <w:rsid w:val="00062396"/>
    <w:rsid w:val="00066814"/>
    <w:rsid w:val="00070794"/>
    <w:rsid w:val="000732DD"/>
    <w:rsid w:val="00073B65"/>
    <w:rsid w:val="00076CCE"/>
    <w:rsid w:val="00080686"/>
    <w:rsid w:val="000848B9"/>
    <w:rsid w:val="00085A56"/>
    <w:rsid w:val="00086251"/>
    <w:rsid w:val="00087199"/>
    <w:rsid w:val="00095EB9"/>
    <w:rsid w:val="00095EDC"/>
    <w:rsid w:val="0009701F"/>
    <w:rsid w:val="000A065B"/>
    <w:rsid w:val="000A0B75"/>
    <w:rsid w:val="000B480C"/>
    <w:rsid w:val="000C02CE"/>
    <w:rsid w:val="000C2959"/>
    <w:rsid w:val="000C3DDE"/>
    <w:rsid w:val="000C4625"/>
    <w:rsid w:val="000C5AD1"/>
    <w:rsid w:val="000C766F"/>
    <w:rsid w:val="000D23BB"/>
    <w:rsid w:val="000D38F3"/>
    <w:rsid w:val="000D3FE0"/>
    <w:rsid w:val="000D4158"/>
    <w:rsid w:val="000D5099"/>
    <w:rsid w:val="000E19DC"/>
    <w:rsid w:val="000E2C7C"/>
    <w:rsid w:val="000E2FE3"/>
    <w:rsid w:val="000E3FC4"/>
    <w:rsid w:val="000E400D"/>
    <w:rsid w:val="000E472E"/>
    <w:rsid w:val="000E4858"/>
    <w:rsid w:val="000E784D"/>
    <w:rsid w:val="000F1743"/>
    <w:rsid w:val="000F244F"/>
    <w:rsid w:val="000F2B09"/>
    <w:rsid w:val="000F2B59"/>
    <w:rsid w:val="000F2FC5"/>
    <w:rsid w:val="000F7318"/>
    <w:rsid w:val="000F7962"/>
    <w:rsid w:val="00100E03"/>
    <w:rsid w:val="00111383"/>
    <w:rsid w:val="00111FC5"/>
    <w:rsid w:val="00113577"/>
    <w:rsid w:val="00114209"/>
    <w:rsid w:val="00114E0B"/>
    <w:rsid w:val="00123AE1"/>
    <w:rsid w:val="0012674E"/>
    <w:rsid w:val="00130D09"/>
    <w:rsid w:val="00133070"/>
    <w:rsid w:val="00133186"/>
    <w:rsid w:val="00133D1E"/>
    <w:rsid w:val="001355F0"/>
    <w:rsid w:val="00146E8B"/>
    <w:rsid w:val="00147F45"/>
    <w:rsid w:val="0015209B"/>
    <w:rsid w:val="001535FF"/>
    <w:rsid w:val="00155780"/>
    <w:rsid w:val="0015622D"/>
    <w:rsid w:val="00162BF7"/>
    <w:rsid w:val="00166EF7"/>
    <w:rsid w:val="00172BD3"/>
    <w:rsid w:val="00173809"/>
    <w:rsid w:val="00174CCA"/>
    <w:rsid w:val="00175AAB"/>
    <w:rsid w:val="00175E8F"/>
    <w:rsid w:val="00176965"/>
    <w:rsid w:val="00176EAE"/>
    <w:rsid w:val="00177CBA"/>
    <w:rsid w:val="00182E09"/>
    <w:rsid w:val="00185805"/>
    <w:rsid w:val="00186637"/>
    <w:rsid w:val="00190D4E"/>
    <w:rsid w:val="00194CCA"/>
    <w:rsid w:val="001957D0"/>
    <w:rsid w:val="00195ECC"/>
    <w:rsid w:val="001966E9"/>
    <w:rsid w:val="00197D7B"/>
    <w:rsid w:val="00197FED"/>
    <w:rsid w:val="001A3742"/>
    <w:rsid w:val="001A597E"/>
    <w:rsid w:val="001B4467"/>
    <w:rsid w:val="001B66BE"/>
    <w:rsid w:val="001C305F"/>
    <w:rsid w:val="001C5DA3"/>
    <w:rsid w:val="001C637B"/>
    <w:rsid w:val="001D2D1E"/>
    <w:rsid w:val="001D431A"/>
    <w:rsid w:val="001D7AA9"/>
    <w:rsid w:val="001E225A"/>
    <w:rsid w:val="001E36DD"/>
    <w:rsid w:val="001E78CB"/>
    <w:rsid w:val="001F4361"/>
    <w:rsid w:val="001F591F"/>
    <w:rsid w:val="001F66CE"/>
    <w:rsid w:val="001F73DC"/>
    <w:rsid w:val="0021041C"/>
    <w:rsid w:val="00210FF6"/>
    <w:rsid w:val="00211E74"/>
    <w:rsid w:val="00213528"/>
    <w:rsid w:val="00214FE1"/>
    <w:rsid w:val="002152B3"/>
    <w:rsid w:val="002160D1"/>
    <w:rsid w:val="00224CAD"/>
    <w:rsid w:val="00225E94"/>
    <w:rsid w:val="00227515"/>
    <w:rsid w:val="0023277B"/>
    <w:rsid w:val="002339C4"/>
    <w:rsid w:val="00235EEF"/>
    <w:rsid w:val="00240354"/>
    <w:rsid w:val="00246057"/>
    <w:rsid w:val="0025349A"/>
    <w:rsid w:val="00253B4B"/>
    <w:rsid w:val="002566A2"/>
    <w:rsid w:val="00257287"/>
    <w:rsid w:val="00263293"/>
    <w:rsid w:val="00266927"/>
    <w:rsid w:val="00266BFB"/>
    <w:rsid w:val="0026785F"/>
    <w:rsid w:val="00267AE7"/>
    <w:rsid w:val="002706B3"/>
    <w:rsid w:val="00271F75"/>
    <w:rsid w:val="00271F96"/>
    <w:rsid w:val="0027273C"/>
    <w:rsid w:val="0027492B"/>
    <w:rsid w:val="00276ABB"/>
    <w:rsid w:val="00277A94"/>
    <w:rsid w:val="00280EEA"/>
    <w:rsid w:val="00283540"/>
    <w:rsid w:val="0029067D"/>
    <w:rsid w:val="002917B3"/>
    <w:rsid w:val="00291B92"/>
    <w:rsid w:val="00292F10"/>
    <w:rsid w:val="0029343E"/>
    <w:rsid w:val="00294BB5"/>
    <w:rsid w:val="00296269"/>
    <w:rsid w:val="00297953"/>
    <w:rsid w:val="002A07C1"/>
    <w:rsid w:val="002A3973"/>
    <w:rsid w:val="002A6129"/>
    <w:rsid w:val="002B02BB"/>
    <w:rsid w:val="002B39CE"/>
    <w:rsid w:val="002B4D88"/>
    <w:rsid w:val="002B7F54"/>
    <w:rsid w:val="002C38EB"/>
    <w:rsid w:val="002D0463"/>
    <w:rsid w:val="002D0859"/>
    <w:rsid w:val="002D784D"/>
    <w:rsid w:val="002E1CA6"/>
    <w:rsid w:val="002E3975"/>
    <w:rsid w:val="002E56F7"/>
    <w:rsid w:val="002E5F4C"/>
    <w:rsid w:val="002E6418"/>
    <w:rsid w:val="002F0EE7"/>
    <w:rsid w:val="002F1B50"/>
    <w:rsid w:val="002F4580"/>
    <w:rsid w:val="002F525D"/>
    <w:rsid w:val="002F7178"/>
    <w:rsid w:val="0030131A"/>
    <w:rsid w:val="00301F1E"/>
    <w:rsid w:val="00303090"/>
    <w:rsid w:val="00304148"/>
    <w:rsid w:val="0030504A"/>
    <w:rsid w:val="003108F9"/>
    <w:rsid w:val="0031348B"/>
    <w:rsid w:val="0031646F"/>
    <w:rsid w:val="003213CB"/>
    <w:rsid w:val="0032221B"/>
    <w:rsid w:val="0032272E"/>
    <w:rsid w:val="00323CF5"/>
    <w:rsid w:val="00330149"/>
    <w:rsid w:val="0033146A"/>
    <w:rsid w:val="00344489"/>
    <w:rsid w:val="0034551C"/>
    <w:rsid w:val="00350578"/>
    <w:rsid w:val="0035170A"/>
    <w:rsid w:val="00352FEE"/>
    <w:rsid w:val="00355691"/>
    <w:rsid w:val="0035653E"/>
    <w:rsid w:val="00356BB0"/>
    <w:rsid w:val="00356F55"/>
    <w:rsid w:val="00357935"/>
    <w:rsid w:val="00360103"/>
    <w:rsid w:val="00360DC7"/>
    <w:rsid w:val="003611C5"/>
    <w:rsid w:val="00361730"/>
    <w:rsid w:val="003624E4"/>
    <w:rsid w:val="00363864"/>
    <w:rsid w:val="00363A3B"/>
    <w:rsid w:val="0036402F"/>
    <w:rsid w:val="00364220"/>
    <w:rsid w:val="003648C8"/>
    <w:rsid w:val="00366F96"/>
    <w:rsid w:val="00366FC7"/>
    <w:rsid w:val="00372950"/>
    <w:rsid w:val="003741CC"/>
    <w:rsid w:val="0037551E"/>
    <w:rsid w:val="00375EE2"/>
    <w:rsid w:val="00380985"/>
    <w:rsid w:val="0038223E"/>
    <w:rsid w:val="0038554A"/>
    <w:rsid w:val="003857C9"/>
    <w:rsid w:val="003857E7"/>
    <w:rsid w:val="003949D7"/>
    <w:rsid w:val="00394DDE"/>
    <w:rsid w:val="003967EC"/>
    <w:rsid w:val="0039683E"/>
    <w:rsid w:val="003A151B"/>
    <w:rsid w:val="003A2021"/>
    <w:rsid w:val="003A5D38"/>
    <w:rsid w:val="003A7346"/>
    <w:rsid w:val="003B004F"/>
    <w:rsid w:val="003B13BD"/>
    <w:rsid w:val="003B3AA7"/>
    <w:rsid w:val="003B455D"/>
    <w:rsid w:val="003B4CFC"/>
    <w:rsid w:val="003B7808"/>
    <w:rsid w:val="003C2A18"/>
    <w:rsid w:val="003C3694"/>
    <w:rsid w:val="003C429D"/>
    <w:rsid w:val="003D035A"/>
    <w:rsid w:val="003D1410"/>
    <w:rsid w:val="003D2EE4"/>
    <w:rsid w:val="003D3B40"/>
    <w:rsid w:val="003D7BAF"/>
    <w:rsid w:val="003E1110"/>
    <w:rsid w:val="003E5D6C"/>
    <w:rsid w:val="003E5EF4"/>
    <w:rsid w:val="003E7011"/>
    <w:rsid w:val="003E7EAF"/>
    <w:rsid w:val="003F1109"/>
    <w:rsid w:val="003F4D6F"/>
    <w:rsid w:val="003F6035"/>
    <w:rsid w:val="003F7362"/>
    <w:rsid w:val="003F76EE"/>
    <w:rsid w:val="0040050F"/>
    <w:rsid w:val="0040151C"/>
    <w:rsid w:val="0040730A"/>
    <w:rsid w:val="00410782"/>
    <w:rsid w:val="00412519"/>
    <w:rsid w:val="00414243"/>
    <w:rsid w:val="00417857"/>
    <w:rsid w:val="004230F2"/>
    <w:rsid w:val="00426A35"/>
    <w:rsid w:val="004315BA"/>
    <w:rsid w:val="00433CF9"/>
    <w:rsid w:val="0043441C"/>
    <w:rsid w:val="00435CB1"/>
    <w:rsid w:val="00435CD8"/>
    <w:rsid w:val="0043610F"/>
    <w:rsid w:val="0044107B"/>
    <w:rsid w:val="00441C8D"/>
    <w:rsid w:val="0044245A"/>
    <w:rsid w:val="00442DB2"/>
    <w:rsid w:val="0044412B"/>
    <w:rsid w:val="004457F7"/>
    <w:rsid w:val="00451343"/>
    <w:rsid w:val="004543EF"/>
    <w:rsid w:val="004609BE"/>
    <w:rsid w:val="00462EFF"/>
    <w:rsid w:val="00466E27"/>
    <w:rsid w:val="004670B4"/>
    <w:rsid w:val="004709FF"/>
    <w:rsid w:val="00477585"/>
    <w:rsid w:val="004926CA"/>
    <w:rsid w:val="004965AE"/>
    <w:rsid w:val="004A4C46"/>
    <w:rsid w:val="004A64A8"/>
    <w:rsid w:val="004A6AB9"/>
    <w:rsid w:val="004B0837"/>
    <w:rsid w:val="004B0F32"/>
    <w:rsid w:val="004B2026"/>
    <w:rsid w:val="004B22AE"/>
    <w:rsid w:val="004B5A0B"/>
    <w:rsid w:val="004B6794"/>
    <w:rsid w:val="004C0634"/>
    <w:rsid w:val="004C20C4"/>
    <w:rsid w:val="004C20FC"/>
    <w:rsid w:val="004C3D68"/>
    <w:rsid w:val="004C44E1"/>
    <w:rsid w:val="004C4A38"/>
    <w:rsid w:val="004C650C"/>
    <w:rsid w:val="004C6AE5"/>
    <w:rsid w:val="004C6EBE"/>
    <w:rsid w:val="004C73A3"/>
    <w:rsid w:val="004D481F"/>
    <w:rsid w:val="004D733C"/>
    <w:rsid w:val="004D7C38"/>
    <w:rsid w:val="004E0508"/>
    <w:rsid w:val="004E09D4"/>
    <w:rsid w:val="004E5D71"/>
    <w:rsid w:val="004F3CF0"/>
    <w:rsid w:val="004F6B1E"/>
    <w:rsid w:val="00500081"/>
    <w:rsid w:val="00502B13"/>
    <w:rsid w:val="00511561"/>
    <w:rsid w:val="00511DB8"/>
    <w:rsid w:val="00513A6A"/>
    <w:rsid w:val="00514AA7"/>
    <w:rsid w:val="00515DC3"/>
    <w:rsid w:val="0051661A"/>
    <w:rsid w:val="0051745A"/>
    <w:rsid w:val="00522B5C"/>
    <w:rsid w:val="00541ED3"/>
    <w:rsid w:val="0054747A"/>
    <w:rsid w:val="00547E0F"/>
    <w:rsid w:val="005514A9"/>
    <w:rsid w:val="00552269"/>
    <w:rsid w:val="005539AE"/>
    <w:rsid w:val="00562199"/>
    <w:rsid w:val="00562CDC"/>
    <w:rsid w:val="005651B2"/>
    <w:rsid w:val="00565BAC"/>
    <w:rsid w:val="00566C07"/>
    <w:rsid w:val="00567251"/>
    <w:rsid w:val="00567377"/>
    <w:rsid w:val="005703AA"/>
    <w:rsid w:val="00571FA4"/>
    <w:rsid w:val="005733EB"/>
    <w:rsid w:val="00576EFD"/>
    <w:rsid w:val="00581189"/>
    <w:rsid w:val="00581E9D"/>
    <w:rsid w:val="0058349D"/>
    <w:rsid w:val="00583CCB"/>
    <w:rsid w:val="005878FA"/>
    <w:rsid w:val="0059141A"/>
    <w:rsid w:val="005923AB"/>
    <w:rsid w:val="0059368A"/>
    <w:rsid w:val="00594EDA"/>
    <w:rsid w:val="00597476"/>
    <w:rsid w:val="005A0535"/>
    <w:rsid w:val="005A39BD"/>
    <w:rsid w:val="005A54FE"/>
    <w:rsid w:val="005A6094"/>
    <w:rsid w:val="005A76CA"/>
    <w:rsid w:val="005A79A1"/>
    <w:rsid w:val="005A7B60"/>
    <w:rsid w:val="005B0453"/>
    <w:rsid w:val="005B08AC"/>
    <w:rsid w:val="005B73B0"/>
    <w:rsid w:val="005D2523"/>
    <w:rsid w:val="005D2929"/>
    <w:rsid w:val="005D36FD"/>
    <w:rsid w:val="005D4B36"/>
    <w:rsid w:val="005D63A4"/>
    <w:rsid w:val="005E0075"/>
    <w:rsid w:val="005E119C"/>
    <w:rsid w:val="005E3B18"/>
    <w:rsid w:val="005E6B1C"/>
    <w:rsid w:val="005E756B"/>
    <w:rsid w:val="005F2C71"/>
    <w:rsid w:val="005F7301"/>
    <w:rsid w:val="00604B88"/>
    <w:rsid w:val="00614422"/>
    <w:rsid w:val="0062478E"/>
    <w:rsid w:val="00624D07"/>
    <w:rsid w:val="00626A46"/>
    <w:rsid w:val="00630DDA"/>
    <w:rsid w:val="00631723"/>
    <w:rsid w:val="00631CBC"/>
    <w:rsid w:val="0063406A"/>
    <w:rsid w:val="006340D6"/>
    <w:rsid w:val="00635CA9"/>
    <w:rsid w:val="00641A46"/>
    <w:rsid w:val="0064261F"/>
    <w:rsid w:val="00644EF2"/>
    <w:rsid w:val="00645214"/>
    <w:rsid w:val="0065395E"/>
    <w:rsid w:val="006564BB"/>
    <w:rsid w:val="006619AE"/>
    <w:rsid w:val="00666C08"/>
    <w:rsid w:val="00672CD1"/>
    <w:rsid w:val="006754CB"/>
    <w:rsid w:val="006908D8"/>
    <w:rsid w:val="00695A76"/>
    <w:rsid w:val="006A18BA"/>
    <w:rsid w:val="006B02CC"/>
    <w:rsid w:val="006B091C"/>
    <w:rsid w:val="006B0CC4"/>
    <w:rsid w:val="006B2753"/>
    <w:rsid w:val="006B3D84"/>
    <w:rsid w:val="006B7E61"/>
    <w:rsid w:val="006C24A4"/>
    <w:rsid w:val="006C4646"/>
    <w:rsid w:val="006C600E"/>
    <w:rsid w:val="006C71FD"/>
    <w:rsid w:val="006C7C8F"/>
    <w:rsid w:val="006E2442"/>
    <w:rsid w:val="006E36EE"/>
    <w:rsid w:val="006E4501"/>
    <w:rsid w:val="006E59A3"/>
    <w:rsid w:val="006E601B"/>
    <w:rsid w:val="006F185C"/>
    <w:rsid w:val="006F25FB"/>
    <w:rsid w:val="006F4C07"/>
    <w:rsid w:val="006F5018"/>
    <w:rsid w:val="006F5735"/>
    <w:rsid w:val="006F6398"/>
    <w:rsid w:val="006F70BB"/>
    <w:rsid w:val="006F7F45"/>
    <w:rsid w:val="00701080"/>
    <w:rsid w:val="007039AB"/>
    <w:rsid w:val="00705FE5"/>
    <w:rsid w:val="007109CD"/>
    <w:rsid w:val="007217C8"/>
    <w:rsid w:val="00722FAE"/>
    <w:rsid w:val="0072335E"/>
    <w:rsid w:val="0072588D"/>
    <w:rsid w:val="00727403"/>
    <w:rsid w:val="007309FC"/>
    <w:rsid w:val="00731685"/>
    <w:rsid w:val="0073280E"/>
    <w:rsid w:val="00732E74"/>
    <w:rsid w:val="00733E24"/>
    <w:rsid w:val="00736E57"/>
    <w:rsid w:val="00741D94"/>
    <w:rsid w:val="007420E2"/>
    <w:rsid w:val="00742E71"/>
    <w:rsid w:val="00744230"/>
    <w:rsid w:val="007453BE"/>
    <w:rsid w:val="00754A15"/>
    <w:rsid w:val="00760660"/>
    <w:rsid w:val="007677FF"/>
    <w:rsid w:val="00772DA2"/>
    <w:rsid w:val="00775FE3"/>
    <w:rsid w:val="00776B7E"/>
    <w:rsid w:val="00776EDB"/>
    <w:rsid w:val="007801A3"/>
    <w:rsid w:val="0078432F"/>
    <w:rsid w:val="0079122D"/>
    <w:rsid w:val="00793087"/>
    <w:rsid w:val="00797481"/>
    <w:rsid w:val="007A57B5"/>
    <w:rsid w:val="007B0EC4"/>
    <w:rsid w:val="007B4C4F"/>
    <w:rsid w:val="007C17FC"/>
    <w:rsid w:val="007C2A52"/>
    <w:rsid w:val="007D0E71"/>
    <w:rsid w:val="007D1D8D"/>
    <w:rsid w:val="007D371A"/>
    <w:rsid w:val="007E25F0"/>
    <w:rsid w:val="007E521D"/>
    <w:rsid w:val="007E5D9C"/>
    <w:rsid w:val="007F6086"/>
    <w:rsid w:val="007F6949"/>
    <w:rsid w:val="007F718F"/>
    <w:rsid w:val="00801C38"/>
    <w:rsid w:val="0080292D"/>
    <w:rsid w:val="008038CC"/>
    <w:rsid w:val="00807586"/>
    <w:rsid w:val="00811B90"/>
    <w:rsid w:val="008146FC"/>
    <w:rsid w:val="0081490A"/>
    <w:rsid w:val="00814C30"/>
    <w:rsid w:val="0082075E"/>
    <w:rsid w:val="00823263"/>
    <w:rsid w:val="008329FA"/>
    <w:rsid w:val="00832A58"/>
    <w:rsid w:val="00834970"/>
    <w:rsid w:val="008357A4"/>
    <w:rsid w:val="00840D34"/>
    <w:rsid w:val="00841795"/>
    <w:rsid w:val="00851DBB"/>
    <w:rsid w:val="00853438"/>
    <w:rsid w:val="00854A77"/>
    <w:rsid w:val="00856E3A"/>
    <w:rsid w:val="00863CAC"/>
    <w:rsid w:val="008721B4"/>
    <w:rsid w:val="00874F89"/>
    <w:rsid w:val="008771B0"/>
    <w:rsid w:val="00880485"/>
    <w:rsid w:val="008812C5"/>
    <w:rsid w:val="00885A35"/>
    <w:rsid w:val="00885A94"/>
    <w:rsid w:val="0088619E"/>
    <w:rsid w:val="0089347E"/>
    <w:rsid w:val="0089548F"/>
    <w:rsid w:val="008976E1"/>
    <w:rsid w:val="008A3273"/>
    <w:rsid w:val="008A4983"/>
    <w:rsid w:val="008B0223"/>
    <w:rsid w:val="008B05B1"/>
    <w:rsid w:val="008B30E7"/>
    <w:rsid w:val="008B3D5C"/>
    <w:rsid w:val="008B4A94"/>
    <w:rsid w:val="008C3396"/>
    <w:rsid w:val="008C4002"/>
    <w:rsid w:val="008C6E2D"/>
    <w:rsid w:val="008D0A17"/>
    <w:rsid w:val="008D35B7"/>
    <w:rsid w:val="008D44A3"/>
    <w:rsid w:val="008D69FE"/>
    <w:rsid w:val="008D704D"/>
    <w:rsid w:val="008D73AA"/>
    <w:rsid w:val="008D78F7"/>
    <w:rsid w:val="008E47CA"/>
    <w:rsid w:val="008E5266"/>
    <w:rsid w:val="008F3161"/>
    <w:rsid w:val="008F6AE4"/>
    <w:rsid w:val="009000D9"/>
    <w:rsid w:val="0090183C"/>
    <w:rsid w:val="00903AD6"/>
    <w:rsid w:val="009066D9"/>
    <w:rsid w:val="009128BD"/>
    <w:rsid w:val="0091291D"/>
    <w:rsid w:val="00916D79"/>
    <w:rsid w:val="0092293C"/>
    <w:rsid w:val="00927479"/>
    <w:rsid w:val="0093147A"/>
    <w:rsid w:val="00931A18"/>
    <w:rsid w:val="00937C44"/>
    <w:rsid w:val="00941628"/>
    <w:rsid w:val="00942EB2"/>
    <w:rsid w:val="00943DD3"/>
    <w:rsid w:val="00950227"/>
    <w:rsid w:val="00950C32"/>
    <w:rsid w:val="009558C9"/>
    <w:rsid w:val="00955BA3"/>
    <w:rsid w:val="009636F8"/>
    <w:rsid w:val="0096710A"/>
    <w:rsid w:val="009710D5"/>
    <w:rsid w:val="00975651"/>
    <w:rsid w:val="009773A9"/>
    <w:rsid w:val="009816EE"/>
    <w:rsid w:val="00983848"/>
    <w:rsid w:val="00984220"/>
    <w:rsid w:val="00984DF6"/>
    <w:rsid w:val="00986375"/>
    <w:rsid w:val="0098653B"/>
    <w:rsid w:val="00986ECA"/>
    <w:rsid w:val="00987BE2"/>
    <w:rsid w:val="00993DB8"/>
    <w:rsid w:val="009973C1"/>
    <w:rsid w:val="009A001B"/>
    <w:rsid w:val="009A1C04"/>
    <w:rsid w:val="009A50A0"/>
    <w:rsid w:val="009B0ED5"/>
    <w:rsid w:val="009B6147"/>
    <w:rsid w:val="009C17D0"/>
    <w:rsid w:val="009C73B0"/>
    <w:rsid w:val="009D2BD5"/>
    <w:rsid w:val="009D3351"/>
    <w:rsid w:val="009D3A9C"/>
    <w:rsid w:val="009D6FDE"/>
    <w:rsid w:val="009E099A"/>
    <w:rsid w:val="009E33BC"/>
    <w:rsid w:val="009E4368"/>
    <w:rsid w:val="009E4FCF"/>
    <w:rsid w:val="009E71A4"/>
    <w:rsid w:val="009F0A28"/>
    <w:rsid w:val="009F0CF9"/>
    <w:rsid w:val="009F3E7A"/>
    <w:rsid w:val="00A00ECD"/>
    <w:rsid w:val="00A03457"/>
    <w:rsid w:val="00A104B5"/>
    <w:rsid w:val="00A11EFD"/>
    <w:rsid w:val="00A13EFE"/>
    <w:rsid w:val="00A1432A"/>
    <w:rsid w:val="00A14D36"/>
    <w:rsid w:val="00A205B9"/>
    <w:rsid w:val="00A21716"/>
    <w:rsid w:val="00A23993"/>
    <w:rsid w:val="00A24D89"/>
    <w:rsid w:val="00A26B0C"/>
    <w:rsid w:val="00A303C4"/>
    <w:rsid w:val="00A346EB"/>
    <w:rsid w:val="00A4621A"/>
    <w:rsid w:val="00A46585"/>
    <w:rsid w:val="00A468CC"/>
    <w:rsid w:val="00A46CC4"/>
    <w:rsid w:val="00A51E19"/>
    <w:rsid w:val="00A52714"/>
    <w:rsid w:val="00A53423"/>
    <w:rsid w:val="00A57135"/>
    <w:rsid w:val="00A579AB"/>
    <w:rsid w:val="00A62B1A"/>
    <w:rsid w:val="00A63891"/>
    <w:rsid w:val="00A63B9B"/>
    <w:rsid w:val="00A64749"/>
    <w:rsid w:val="00A70A93"/>
    <w:rsid w:val="00A7378F"/>
    <w:rsid w:val="00A76677"/>
    <w:rsid w:val="00A858BD"/>
    <w:rsid w:val="00A86DE2"/>
    <w:rsid w:val="00A903C0"/>
    <w:rsid w:val="00A913A6"/>
    <w:rsid w:val="00A92252"/>
    <w:rsid w:val="00A95CF0"/>
    <w:rsid w:val="00A97B07"/>
    <w:rsid w:val="00AA1184"/>
    <w:rsid w:val="00AA1531"/>
    <w:rsid w:val="00AA1736"/>
    <w:rsid w:val="00AA18C6"/>
    <w:rsid w:val="00AA1DF0"/>
    <w:rsid w:val="00AA2966"/>
    <w:rsid w:val="00AA3826"/>
    <w:rsid w:val="00AA4605"/>
    <w:rsid w:val="00AA674C"/>
    <w:rsid w:val="00AB1635"/>
    <w:rsid w:val="00AB4E95"/>
    <w:rsid w:val="00AB50A8"/>
    <w:rsid w:val="00AB717D"/>
    <w:rsid w:val="00AC0E1A"/>
    <w:rsid w:val="00AC366F"/>
    <w:rsid w:val="00AC50CF"/>
    <w:rsid w:val="00AD04B3"/>
    <w:rsid w:val="00AD22DC"/>
    <w:rsid w:val="00AD72BA"/>
    <w:rsid w:val="00AE28E9"/>
    <w:rsid w:val="00AE3B8A"/>
    <w:rsid w:val="00AE4AEF"/>
    <w:rsid w:val="00AF2166"/>
    <w:rsid w:val="00AF6281"/>
    <w:rsid w:val="00AF7511"/>
    <w:rsid w:val="00B0478A"/>
    <w:rsid w:val="00B05A82"/>
    <w:rsid w:val="00B06266"/>
    <w:rsid w:val="00B1167A"/>
    <w:rsid w:val="00B15276"/>
    <w:rsid w:val="00B1618B"/>
    <w:rsid w:val="00B2001F"/>
    <w:rsid w:val="00B2070E"/>
    <w:rsid w:val="00B2264D"/>
    <w:rsid w:val="00B26B52"/>
    <w:rsid w:val="00B319F0"/>
    <w:rsid w:val="00B31BB7"/>
    <w:rsid w:val="00B344DA"/>
    <w:rsid w:val="00B369EC"/>
    <w:rsid w:val="00B37003"/>
    <w:rsid w:val="00B40FFF"/>
    <w:rsid w:val="00B4596D"/>
    <w:rsid w:val="00B46657"/>
    <w:rsid w:val="00B50DFD"/>
    <w:rsid w:val="00B5672F"/>
    <w:rsid w:val="00B61FE3"/>
    <w:rsid w:val="00B62874"/>
    <w:rsid w:val="00B62CC7"/>
    <w:rsid w:val="00B651E9"/>
    <w:rsid w:val="00B7590D"/>
    <w:rsid w:val="00B7607D"/>
    <w:rsid w:val="00B76347"/>
    <w:rsid w:val="00B834E7"/>
    <w:rsid w:val="00B84163"/>
    <w:rsid w:val="00B900EA"/>
    <w:rsid w:val="00B91D61"/>
    <w:rsid w:val="00B92243"/>
    <w:rsid w:val="00B97E35"/>
    <w:rsid w:val="00BA4030"/>
    <w:rsid w:val="00BA4BFB"/>
    <w:rsid w:val="00BB1ABF"/>
    <w:rsid w:val="00BB1EF7"/>
    <w:rsid w:val="00BB25FF"/>
    <w:rsid w:val="00BB3809"/>
    <w:rsid w:val="00BB3E6D"/>
    <w:rsid w:val="00BB701A"/>
    <w:rsid w:val="00BC0400"/>
    <w:rsid w:val="00BC0F6F"/>
    <w:rsid w:val="00BC3808"/>
    <w:rsid w:val="00BC3A09"/>
    <w:rsid w:val="00BC3ED8"/>
    <w:rsid w:val="00BC426F"/>
    <w:rsid w:val="00BC5849"/>
    <w:rsid w:val="00BC6221"/>
    <w:rsid w:val="00BD5580"/>
    <w:rsid w:val="00BD60A3"/>
    <w:rsid w:val="00BE07BE"/>
    <w:rsid w:val="00BE25DE"/>
    <w:rsid w:val="00BE3D8D"/>
    <w:rsid w:val="00BE7521"/>
    <w:rsid w:val="00BF4482"/>
    <w:rsid w:val="00BF7054"/>
    <w:rsid w:val="00BF7156"/>
    <w:rsid w:val="00C0150F"/>
    <w:rsid w:val="00C02B05"/>
    <w:rsid w:val="00C02DA1"/>
    <w:rsid w:val="00C0310B"/>
    <w:rsid w:val="00C038E7"/>
    <w:rsid w:val="00C04C2B"/>
    <w:rsid w:val="00C10571"/>
    <w:rsid w:val="00C11ACE"/>
    <w:rsid w:val="00C162CF"/>
    <w:rsid w:val="00C213CA"/>
    <w:rsid w:val="00C22E0C"/>
    <w:rsid w:val="00C243BE"/>
    <w:rsid w:val="00C32A39"/>
    <w:rsid w:val="00C3390E"/>
    <w:rsid w:val="00C37C92"/>
    <w:rsid w:val="00C401BF"/>
    <w:rsid w:val="00C4262C"/>
    <w:rsid w:val="00C44149"/>
    <w:rsid w:val="00C47243"/>
    <w:rsid w:val="00C5088C"/>
    <w:rsid w:val="00C52BDC"/>
    <w:rsid w:val="00C54BE4"/>
    <w:rsid w:val="00C5545E"/>
    <w:rsid w:val="00C55CD6"/>
    <w:rsid w:val="00C60BD9"/>
    <w:rsid w:val="00C648B5"/>
    <w:rsid w:val="00C64BC8"/>
    <w:rsid w:val="00C65951"/>
    <w:rsid w:val="00C66082"/>
    <w:rsid w:val="00C66796"/>
    <w:rsid w:val="00C705DA"/>
    <w:rsid w:val="00C7733C"/>
    <w:rsid w:val="00C77597"/>
    <w:rsid w:val="00C85F97"/>
    <w:rsid w:val="00C86B09"/>
    <w:rsid w:val="00C9214B"/>
    <w:rsid w:val="00C93FCD"/>
    <w:rsid w:val="00C96F5F"/>
    <w:rsid w:val="00CA2B49"/>
    <w:rsid w:val="00CA2C8C"/>
    <w:rsid w:val="00CA3180"/>
    <w:rsid w:val="00CA3488"/>
    <w:rsid w:val="00CA4627"/>
    <w:rsid w:val="00CB009A"/>
    <w:rsid w:val="00CB0E33"/>
    <w:rsid w:val="00CB3A41"/>
    <w:rsid w:val="00CC35DA"/>
    <w:rsid w:val="00CC3F96"/>
    <w:rsid w:val="00CC606C"/>
    <w:rsid w:val="00CC7557"/>
    <w:rsid w:val="00CD46EE"/>
    <w:rsid w:val="00CE1183"/>
    <w:rsid w:val="00CE5C17"/>
    <w:rsid w:val="00CE678A"/>
    <w:rsid w:val="00CF1384"/>
    <w:rsid w:val="00CF23E6"/>
    <w:rsid w:val="00CF4249"/>
    <w:rsid w:val="00CF4D81"/>
    <w:rsid w:val="00CF50FB"/>
    <w:rsid w:val="00CF5AE4"/>
    <w:rsid w:val="00CF6696"/>
    <w:rsid w:val="00D01206"/>
    <w:rsid w:val="00D02B60"/>
    <w:rsid w:val="00D04B01"/>
    <w:rsid w:val="00D06CC6"/>
    <w:rsid w:val="00D10C35"/>
    <w:rsid w:val="00D10F35"/>
    <w:rsid w:val="00D11B14"/>
    <w:rsid w:val="00D16BC1"/>
    <w:rsid w:val="00D16F03"/>
    <w:rsid w:val="00D22C7D"/>
    <w:rsid w:val="00D304A8"/>
    <w:rsid w:val="00D316EF"/>
    <w:rsid w:val="00D344DB"/>
    <w:rsid w:val="00D35D3A"/>
    <w:rsid w:val="00D4130A"/>
    <w:rsid w:val="00D42E1D"/>
    <w:rsid w:val="00D45FDD"/>
    <w:rsid w:val="00D47D9F"/>
    <w:rsid w:val="00D5038B"/>
    <w:rsid w:val="00D51657"/>
    <w:rsid w:val="00D51D48"/>
    <w:rsid w:val="00D539AD"/>
    <w:rsid w:val="00D60A6E"/>
    <w:rsid w:val="00D60FA7"/>
    <w:rsid w:val="00D676DE"/>
    <w:rsid w:val="00D71C38"/>
    <w:rsid w:val="00D74822"/>
    <w:rsid w:val="00D81EB7"/>
    <w:rsid w:val="00D86099"/>
    <w:rsid w:val="00D91B3C"/>
    <w:rsid w:val="00D92AC9"/>
    <w:rsid w:val="00D942D9"/>
    <w:rsid w:val="00D94DF0"/>
    <w:rsid w:val="00D95932"/>
    <w:rsid w:val="00D97385"/>
    <w:rsid w:val="00DA0145"/>
    <w:rsid w:val="00DA26F1"/>
    <w:rsid w:val="00DA4B3F"/>
    <w:rsid w:val="00DA6620"/>
    <w:rsid w:val="00DB23DA"/>
    <w:rsid w:val="00DB2E62"/>
    <w:rsid w:val="00DB444F"/>
    <w:rsid w:val="00DB44E5"/>
    <w:rsid w:val="00DB4BF5"/>
    <w:rsid w:val="00DB6F90"/>
    <w:rsid w:val="00DB7A10"/>
    <w:rsid w:val="00DD2590"/>
    <w:rsid w:val="00DE08F0"/>
    <w:rsid w:val="00DE35F6"/>
    <w:rsid w:val="00DE5BB9"/>
    <w:rsid w:val="00DE6B5B"/>
    <w:rsid w:val="00DE79A4"/>
    <w:rsid w:val="00DF2BA7"/>
    <w:rsid w:val="00DF3262"/>
    <w:rsid w:val="00DF7934"/>
    <w:rsid w:val="00E00C30"/>
    <w:rsid w:val="00E028E3"/>
    <w:rsid w:val="00E10FB4"/>
    <w:rsid w:val="00E1348A"/>
    <w:rsid w:val="00E1736E"/>
    <w:rsid w:val="00E253D1"/>
    <w:rsid w:val="00E25FF9"/>
    <w:rsid w:val="00E320F9"/>
    <w:rsid w:val="00E34723"/>
    <w:rsid w:val="00E34920"/>
    <w:rsid w:val="00E36801"/>
    <w:rsid w:val="00E376C5"/>
    <w:rsid w:val="00E37FC6"/>
    <w:rsid w:val="00E43C32"/>
    <w:rsid w:val="00E453AB"/>
    <w:rsid w:val="00E468BB"/>
    <w:rsid w:val="00E51162"/>
    <w:rsid w:val="00E51A1F"/>
    <w:rsid w:val="00E5337F"/>
    <w:rsid w:val="00E5665B"/>
    <w:rsid w:val="00E578B8"/>
    <w:rsid w:val="00E60E7D"/>
    <w:rsid w:val="00E62F5F"/>
    <w:rsid w:val="00E64043"/>
    <w:rsid w:val="00E64D3A"/>
    <w:rsid w:val="00E77DD2"/>
    <w:rsid w:val="00E77F00"/>
    <w:rsid w:val="00E902D5"/>
    <w:rsid w:val="00E91F45"/>
    <w:rsid w:val="00E950B1"/>
    <w:rsid w:val="00EA34E7"/>
    <w:rsid w:val="00EA350D"/>
    <w:rsid w:val="00EA5DB8"/>
    <w:rsid w:val="00EA7E4E"/>
    <w:rsid w:val="00EB3AA4"/>
    <w:rsid w:val="00EC216C"/>
    <w:rsid w:val="00EC4D3C"/>
    <w:rsid w:val="00ED2857"/>
    <w:rsid w:val="00ED4786"/>
    <w:rsid w:val="00EE1964"/>
    <w:rsid w:val="00EF06D7"/>
    <w:rsid w:val="00EF17B8"/>
    <w:rsid w:val="00EF1C16"/>
    <w:rsid w:val="00EF3440"/>
    <w:rsid w:val="00F01392"/>
    <w:rsid w:val="00F032ED"/>
    <w:rsid w:val="00F06EC4"/>
    <w:rsid w:val="00F103FA"/>
    <w:rsid w:val="00F10A61"/>
    <w:rsid w:val="00F174D5"/>
    <w:rsid w:val="00F17B93"/>
    <w:rsid w:val="00F24BE6"/>
    <w:rsid w:val="00F2606B"/>
    <w:rsid w:val="00F275CF"/>
    <w:rsid w:val="00F32B33"/>
    <w:rsid w:val="00F46326"/>
    <w:rsid w:val="00F5217F"/>
    <w:rsid w:val="00F531DD"/>
    <w:rsid w:val="00F60BB8"/>
    <w:rsid w:val="00F63297"/>
    <w:rsid w:val="00F6648B"/>
    <w:rsid w:val="00F67BA5"/>
    <w:rsid w:val="00F72268"/>
    <w:rsid w:val="00F75170"/>
    <w:rsid w:val="00F75C5D"/>
    <w:rsid w:val="00F76787"/>
    <w:rsid w:val="00F80DE2"/>
    <w:rsid w:val="00F83366"/>
    <w:rsid w:val="00F83F8D"/>
    <w:rsid w:val="00F84B1A"/>
    <w:rsid w:val="00F84E4A"/>
    <w:rsid w:val="00F85273"/>
    <w:rsid w:val="00F857B7"/>
    <w:rsid w:val="00F9308D"/>
    <w:rsid w:val="00F97229"/>
    <w:rsid w:val="00FA3FC3"/>
    <w:rsid w:val="00FA534D"/>
    <w:rsid w:val="00FA7F26"/>
    <w:rsid w:val="00FB4CC8"/>
    <w:rsid w:val="00FB55FB"/>
    <w:rsid w:val="00FC127E"/>
    <w:rsid w:val="00FC3175"/>
    <w:rsid w:val="00FC4514"/>
    <w:rsid w:val="00FE3537"/>
    <w:rsid w:val="00FE50D5"/>
    <w:rsid w:val="00FF57AA"/>
    <w:rsid w:val="00FF5EAC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F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FED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F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FED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riwou.org/projects/w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iwou.org/groups/page/109/walk-across-america" TargetMode="External"/></Relationships>
</file>

<file path=word/theme/theme1.xml><?xml version="1.0" encoding="utf-8"?>
<a:theme xmlns:a="http://schemas.openxmlformats.org/drawingml/2006/main" name="Retrospec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</dc:creator>
  <cp:lastModifiedBy>Windows User</cp:lastModifiedBy>
  <cp:revision>2</cp:revision>
  <cp:lastPrinted>2015-01-23T17:30:00Z</cp:lastPrinted>
  <dcterms:created xsi:type="dcterms:W3CDTF">2016-01-21T21:10:00Z</dcterms:created>
  <dcterms:modified xsi:type="dcterms:W3CDTF">2016-01-21T21:10:00Z</dcterms:modified>
</cp:coreProperties>
</file>